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59" w:rsidRDefault="00676159" w:rsidP="00676159">
      <w:pPr>
        <w:jc w:val="center"/>
        <w:rPr>
          <w:b/>
          <w:sz w:val="28"/>
          <w:szCs w:val="28"/>
        </w:rPr>
      </w:pPr>
      <w:r w:rsidRPr="00676159">
        <w:rPr>
          <w:b/>
          <w:sz w:val="28"/>
          <w:szCs w:val="28"/>
        </w:rPr>
        <w:t xml:space="preserve">Flash-Card </w:t>
      </w:r>
      <w:r w:rsidR="00C73BE9">
        <w:rPr>
          <w:b/>
          <w:sz w:val="28"/>
          <w:szCs w:val="28"/>
        </w:rPr>
        <w:t xml:space="preserve">Mania </w:t>
      </w:r>
      <w:r w:rsidR="00C83877">
        <w:rPr>
          <w:b/>
          <w:sz w:val="28"/>
          <w:szCs w:val="28"/>
        </w:rPr>
        <w:t>Subscription Codes</w:t>
      </w:r>
    </w:p>
    <w:p w:rsidR="00F04A5B" w:rsidRDefault="00C73BE9" w:rsidP="00C73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Important!  Make sure the “Activate Before” </w:t>
      </w:r>
      <w:r w:rsidR="00F04A5B">
        <w:rPr>
          <w:b/>
          <w:sz w:val="28"/>
          <w:szCs w:val="28"/>
        </w:rPr>
        <w:t xml:space="preserve">and “Valid for” values are valid in the </w:t>
      </w:r>
      <w:r w:rsidR="00C83877">
        <w:rPr>
          <w:b/>
          <w:sz w:val="28"/>
          <w:szCs w:val="28"/>
        </w:rPr>
        <w:t xml:space="preserve">subscription code </w:t>
      </w:r>
      <w:r w:rsidR="00F04A5B">
        <w:rPr>
          <w:b/>
          <w:sz w:val="28"/>
          <w:szCs w:val="28"/>
        </w:rPr>
        <w:t>templates below!</w:t>
      </w:r>
    </w:p>
    <w:p w:rsidR="004F7D62" w:rsidRDefault="003E6857" w:rsidP="004F7D62">
      <w:r>
        <w:t xml:space="preserve">Write in a </w:t>
      </w:r>
      <w:r w:rsidR="00C83877">
        <w:t>subscription</w:t>
      </w:r>
      <w:r>
        <w:t xml:space="preserve"> code on each of the following mini </w:t>
      </w:r>
      <w:r w:rsidR="00C83877">
        <w:t>forms</w:t>
      </w:r>
      <w:r>
        <w:t xml:space="preserve"> below in the box that says “</w:t>
      </w:r>
      <w:r w:rsidR="00C83877">
        <w:t xml:space="preserve">subscription </w:t>
      </w:r>
      <w:r>
        <w:t>code.</w:t>
      </w:r>
      <w:r w:rsidR="00676159">
        <w:t xml:space="preserve">” </w:t>
      </w:r>
      <w:r>
        <w:t xml:space="preserve"> </w:t>
      </w:r>
      <w:r w:rsidR="00167153">
        <w:t xml:space="preserve">The codes are generated from the subscribe menu on Flash-Card Mania. </w:t>
      </w:r>
      <w:r w:rsidR="00C73BE9">
        <w:t xml:space="preserve">  Use each code only ONCE</w:t>
      </w:r>
      <w:r w:rsidR="00F04A5B">
        <w:t>, crossing</w:t>
      </w:r>
      <w:r w:rsidR="00C73BE9">
        <w:t xml:space="preserve"> </w:t>
      </w:r>
      <w:r w:rsidR="00F04A5B">
        <w:t xml:space="preserve">them out as they’re </w:t>
      </w:r>
      <w:r w:rsidR="00C83877">
        <w:t>copied to a form</w:t>
      </w:r>
      <w:r w:rsidR="00F04A5B">
        <w:t xml:space="preserve">.  </w:t>
      </w:r>
      <w:r w:rsidR="00C73BE9">
        <w:t xml:space="preserve">Then, cut </w:t>
      </w:r>
      <w:r w:rsidR="00C83877">
        <w:t>up the forms</w:t>
      </w:r>
      <w:r w:rsidR="00C73BE9">
        <w:t xml:space="preserve"> </w:t>
      </w:r>
      <w:r w:rsidR="00676159">
        <w:t xml:space="preserve">and place in an envelope, ready to sell to customers.  </w:t>
      </w:r>
      <w:r>
        <w:t>If you do not have a color printer, use the black &amp; white template below.</w:t>
      </w:r>
    </w:p>
    <w:p w:rsidR="00676159" w:rsidRDefault="00676159" w:rsidP="004F7D62">
      <w:r>
        <w:t xml:space="preserve">If you have any questions, don’t hesitate to contact Barry at 403-246-5472 </w:t>
      </w:r>
      <w:r w:rsidR="00F04A5B">
        <w:t>from 9:00 – 11:00 AM MST.</w:t>
      </w:r>
    </w:p>
    <w:p w:rsidR="003E6857" w:rsidRDefault="003E6857" w:rsidP="004F7D62"/>
    <w:p w:rsidR="00C73BE9" w:rsidRDefault="00C73BE9" w:rsidP="004F7D62"/>
    <w:p w:rsidR="00C73BE9" w:rsidRDefault="00C73BE9" w:rsidP="004F7D62"/>
    <w:p w:rsidR="00C73BE9" w:rsidRDefault="00C73BE9" w:rsidP="004F7D62"/>
    <w:p w:rsidR="00C73BE9" w:rsidRDefault="00C73BE9" w:rsidP="004F7D62"/>
    <w:p w:rsidR="00C73BE9" w:rsidRDefault="00C73BE9" w:rsidP="004F7D62"/>
    <w:p w:rsidR="00C73BE9" w:rsidRDefault="00C73BE9" w:rsidP="004F7D62"/>
    <w:p w:rsidR="00C73BE9" w:rsidRDefault="00C73BE9" w:rsidP="004F7D62"/>
    <w:p w:rsidR="00C73BE9" w:rsidRDefault="00C73BE9" w:rsidP="004F7D62"/>
    <w:p w:rsidR="00C73BE9" w:rsidRDefault="00C73BE9" w:rsidP="004F7D62"/>
    <w:p w:rsidR="00167153" w:rsidRDefault="00167153" w:rsidP="004F7D62"/>
    <w:p w:rsidR="00C3546D" w:rsidRDefault="00C3546D" w:rsidP="004F7D62"/>
    <w:p w:rsidR="00167153" w:rsidRDefault="00167153" w:rsidP="004F7D62"/>
    <w:p w:rsidR="00CA6938" w:rsidRDefault="00CA6938" w:rsidP="004F7D62"/>
    <w:p w:rsidR="00C73BE9" w:rsidRDefault="00C73BE9" w:rsidP="004F7D62"/>
    <w:p w:rsidR="00C73BE9" w:rsidRDefault="00C73BE9" w:rsidP="004F7D62"/>
    <w:p w:rsidR="00C73BE9" w:rsidRDefault="00C73BE9" w:rsidP="004F7D62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7153" w:rsidTr="00167153">
        <w:tc>
          <w:tcPr>
            <w:tcW w:w="3192" w:type="dxa"/>
          </w:tcPr>
          <w:p w:rsidR="00167153" w:rsidRDefault="00167153" w:rsidP="00167153">
            <w:r w:rsidRPr="00167153">
              <w:rPr>
                <w:noProof/>
              </w:rPr>
              <w:lastRenderedPageBreak/>
              <w:drawing>
                <wp:inline distT="0" distB="0" distL="0" distR="0">
                  <wp:extent cx="1304925" cy="785813"/>
                  <wp:effectExtent l="19050" t="0" r="0" b="0"/>
                  <wp:docPr id="46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167153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47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167153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48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3" w:rsidTr="00167153">
        <w:tc>
          <w:tcPr>
            <w:tcW w:w="3192" w:type="dxa"/>
          </w:tcPr>
          <w:p w:rsidR="00167153" w:rsidRDefault="00C83877" w:rsidP="00C83877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</w:tr>
      <w:tr w:rsidR="00167153" w:rsidTr="00167153">
        <w:tc>
          <w:tcPr>
            <w:tcW w:w="3192" w:type="dxa"/>
          </w:tcPr>
          <w:p w:rsidR="00167153" w:rsidRDefault="00167153" w:rsidP="00167153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</w:tr>
      <w:tr w:rsidR="00167153" w:rsidTr="00167153"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</w:tr>
      <w:tr w:rsidR="00167153" w:rsidTr="00167153"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</w:tr>
    </w:tbl>
    <w:p w:rsidR="00167153" w:rsidRDefault="00167153" w:rsidP="0016715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7153" w:rsidTr="002B4F8C"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49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0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1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3" w:rsidTr="002B4F8C"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</w:tr>
    </w:tbl>
    <w:p w:rsidR="00167153" w:rsidRDefault="00167153" w:rsidP="0016715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7153" w:rsidTr="002B4F8C"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2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3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4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3" w:rsidTr="002B4F8C"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</w:tr>
    </w:tbl>
    <w:p w:rsidR="00167153" w:rsidRDefault="00167153" w:rsidP="0016715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7153" w:rsidTr="002B4F8C"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5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6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67153" w:rsidRDefault="00167153" w:rsidP="002B4F8C">
            <w:r w:rsidRPr="00167153">
              <w:rPr>
                <w:noProof/>
              </w:rPr>
              <w:drawing>
                <wp:inline distT="0" distB="0" distL="0" distR="0">
                  <wp:extent cx="1304925" cy="785813"/>
                  <wp:effectExtent l="19050" t="0" r="0" b="0"/>
                  <wp:docPr id="57" name="Picture 15" descr="http://memorypacker.com/faces/logo3-jun3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morypacker.com/faces/logo3-jun3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3" w:rsidTr="002B4F8C"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  <w:tc>
          <w:tcPr>
            <w:tcW w:w="3192" w:type="dxa"/>
          </w:tcPr>
          <w:p w:rsidR="00167153" w:rsidRDefault="00C83877" w:rsidP="002B4F8C">
            <w:r>
              <w:t>Subscription Code</w:t>
            </w:r>
            <w:r w:rsidR="00167153">
              <w:t>: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  <w:tc>
          <w:tcPr>
            <w:tcW w:w="3192" w:type="dxa"/>
          </w:tcPr>
          <w:p w:rsidR="00167153" w:rsidRDefault="00167153" w:rsidP="002B4F8C">
            <w:r>
              <w:t>Value (USD)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  <w:tc>
          <w:tcPr>
            <w:tcW w:w="3192" w:type="dxa"/>
          </w:tcPr>
          <w:p w:rsidR="00167153" w:rsidRDefault="00167153" w:rsidP="002B4F8C">
            <w:r>
              <w:t>Activate Before:</w:t>
            </w:r>
          </w:p>
        </w:tc>
      </w:tr>
      <w:tr w:rsidR="00167153" w:rsidTr="002B4F8C"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  <w:tc>
          <w:tcPr>
            <w:tcW w:w="3192" w:type="dxa"/>
          </w:tcPr>
          <w:p w:rsidR="00167153" w:rsidRDefault="00167153" w:rsidP="002B4F8C">
            <w:r>
              <w:t>Valid For___ Days After Activation</w:t>
            </w:r>
          </w:p>
        </w:tc>
      </w:tr>
    </w:tbl>
    <w:p w:rsidR="00167153" w:rsidRDefault="00167153" w:rsidP="00167153"/>
    <w:p w:rsidR="00CA6938" w:rsidRDefault="00CA6938" w:rsidP="0016715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6938" w:rsidTr="0032633A"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lastRenderedPageBreak/>
              <w:drawing>
                <wp:inline distT="0" distB="0" distL="0" distR="0">
                  <wp:extent cx="1200150" cy="809625"/>
                  <wp:effectExtent l="19050" t="0" r="0" b="0"/>
                  <wp:docPr id="27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28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29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38" w:rsidTr="0032633A"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</w:tr>
    </w:tbl>
    <w:p w:rsidR="00CA6938" w:rsidRDefault="00CA6938" w:rsidP="00CA693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6938" w:rsidTr="0032633A"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30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31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32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38" w:rsidTr="0032633A"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</w:tr>
    </w:tbl>
    <w:p w:rsidR="00CA6938" w:rsidRDefault="00CA6938" w:rsidP="00CA693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6938" w:rsidTr="0032633A"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37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38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39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38" w:rsidTr="0032633A"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</w:tr>
    </w:tbl>
    <w:p w:rsidR="00CA6938" w:rsidRDefault="00CA6938" w:rsidP="00CA693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6938" w:rsidTr="0032633A"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40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41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A6938" w:rsidRDefault="00CA6938" w:rsidP="0032633A">
            <w:r w:rsidRPr="00CA6938">
              <w:rPr>
                <w:noProof/>
              </w:rPr>
              <w:drawing>
                <wp:inline distT="0" distB="0" distL="0" distR="0">
                  <wp:extent cx="1200150" cy="809625"/>
                  <wp:effectExtent l="19050" t="0" r="0" b="0"/>
                  <wp:docPr id="42" name="Picture 3" descr="logo-jun1-2016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un1-2016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38" w:rsidTr="0032633A"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  <w:tc>
          <w:tcPr>
            <w:tcW w:w="3192" w:type="dxa"/>
          </w:tcPr>
          <w:p w:rsidR="00CA6938" w:rsidRDefault="00C83877" w:rsidP="0032633A">
            <w:r>
              <w:t>Subscription Code</w:t>
            </w:r>
            <w:r w:rsidR="00CA6938">
              <w:t>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  <w:tc>
          <w:tcPr>
            <w:tcW w:w="3192" w:type="dxa"/>
          </w:tcPr>
          <w:p w:rsidR="00CA6938" w:rsidRDefault="00CA6938" w:rsidP="0032633A">
            <w:r>
              <w:t>Value (USD)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  <w:tc>
          <w:tcPr>
            <w:tcW w:w="3192" w:type="dxa"/>
          </w:tcPr>
          <w:p w:rsidR="00CA6938" w:rsidRDefault="00CA6938" w:rsidP="0032633A">
            <w:r>
              <w:t>Activate Before:</w:t>
            </w:r>
          </w:p>
        </w:tc>
      </w:tr>
      <w:tr w:rsidR="00CA6938" w:rsidTr="0032633A"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  <w:tc>
          <w:tcPr>
            <w:tcW w:w="3192" w:type="dxa"/>
          </w:tcPr>
          <w:p w:rsidR="00CA6938" w:rsidRDefault="00CA6938" w:rsidP="0032633A">
            <w:r>
              <w:t>Valid For___ Days After Activation</w:t>
            </w:r>
          </w:p>
        </w:tc>
      </w:tr>
    </w:tbl>
    <w:p w:rsidR="00CA6938" w:rsidRDefault="00CA6938" w:rsidP="00CA6938"/>
    <w:sectPr w:rsidR="00CA6938" w:rsidSect="0042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A85"/>
    <w:rsid w:val="00167153"/>
    <w:rsid w:val="00186792"/>
    <w:rsid w:val="00285B38"/>
    <w:rsid w:val="002E313C"/>
    <w:rsid w:val="003E6857"/>
    <w:rsid w:val="0042211F"/>
    <w:rsid w:val="004B622E"/>
    <w:rsid w:val="004D6886"/>
    <w:rsid w:val="004F7D62"/>
    <w:rsid w:val="00551227"/>
    <w:rsid w:val="00671FAD"/>
    <w:rsid w:val="00676159"/>
    <w:rsid w:val="00781F73"/>
    <w:rsid w:val="00AD4691"/>
    <w:rsid w:val="00AE0A85"/>
    <w:rsid w:val="00C3546D"/>
    <w:rsid w:val="00C5022E"/>
    <w:rsid w:val="00C73BE9"/>
    <w:rsid w:val="00C83877"/>
    <w:rsid w:val="00CA6938"/>
    <w:rsid w:val="00E5250D"/>
    <w:rsid w:val="00EE5EA8"/>
    <w:rsid w:val="00EF31FF"/>
    <w:rsid w:val="00F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A85"/>
  </w:style>
  <w:style w:type="paragraph" w:styleId="BalloonText">
    <w:name w:val="Balloon Text"/>
    <w:basedOn w:val="Normal"/>
    <w:link w:val="BalloonTextChar"/>
    <w:uiPriority w:val="99"/>
    <w:semiHidden/>
    <w:unhideWhenUsed/>
    <w:rsid w:val="00AE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cp:lastPrinted>2018-09-07T17:45:00Z</cp:lastPrinted>
  <dcterms:created xsi:type="dcterms:W3CDTF">2018-08-14T21:48:00Z</dcterms:created>
  <dcterms:modified xsi:type="dcterms:W3CDTF">2019-06-04T16:21:00Z</dcterms:modified>
</cp:coreProperties>
</file>